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5D2" w:rsidRDefault="007D05D2" w:rsidP="00CC5931">
      <w:pPr>
        <w:pStyle w:val="2"/>
        <w:spacing w:after="0" w:line="240" w:lineRule="auto"/>
        <w:ind w:left="0" w:firstLine="709"/>
        <w:jc w:val="center"/>
        <w:rPr>
          <w:b/>
          <w:bCs/>
          <w:color w:val="000000"/>
          <w:lang w:eastAsia="ar-SA"/>
        </w:rPr>
      </w:pPr>
      <w:r w:rsidRPr="007D05D2">
        <w:rPr>
          <w:b/>
          <w:bCs/>
          <w:color w:val="000000"/>
          <w:lang w:val="x-none" w:eastAsia="ar-SA"/>
        </w:rPr>
        <w:t>Информация о результатах плановой выездной проверки</w:t>
      </w:r>
    </w:p>
    <w:p w:rsidR="00B26386" w:rsidRDefault="008E0BAC" w:rsidP="00B263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55225">
        <w:rPr>
          <w:b/>
          <w:bCs/>
          <w:color w:val="000000"/>
          <w:sz w:val="28"/>
          <w:szCs w:val="28"/>
        </w:rPr>
        <w:t xml:space="preserve">в </w:t>
      </w:r>
      <w:r w:rsidR="00B26386" w:rsidRPr="00B26386">
        <w:rPr>
          <w:rFonts w:ascii="Times New Roman" w:hAnsi="Times New Roman"/>
          <w:b/>
          <w:sz w:val="28"/>
          <w:szCs w:val="28"/>
        </w:rPr>
        <w:t xml:space="preserve">Управлении Федеральной службы судебных приставов </w:t>
      </w:r>
    </w:p>
    <w:p w:rsidR="00B26386" w:rsidRPr="00DB23EC" w:rsidRDefault="00B26386" w:rsidP="00B263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26386">
        <w:rPr>
          <w:rFonts w:ascii="Times New Roman" w:hAnsi="Times New Roman"/>
          <w:b/>
          <w:sz w:val="28"/>
          <w:szCs w:val="28"/>
        </w:rPr>
        <w:t>по Республике Бурятия</w:t>
      </w:r>
      <w:r w:rsidRPr="00DB23EC">
        <w:rPr>
          <w:rFonts w:ascii="Times New Roman" w:hAnsi="Times New Roman"/>
          <w:sz w:val="28"/>
          <w:szCs w:val="28"/>
        </w:rPr>
        <w:t xml:space="preserve"> </w:t>
      </w:r>
    </w:p>
    <w:p w:rsidR="007235C7" w:rsidRPr="00CC5931" w:rsidRDefault="007235C7" w:rsidP="00B26386">
      <w:pPr>
        <w:pStyle w:val="a3"/>
        <w:spacing w:after="0"/>
        <w:jc w:val="center"/>
        <w:rPr>
          <w:b/>
          <w:bCs/>
          <w:color w:val="000000"/>
          <w:sz w:val="28"/>
          <w:szCs w:val="28"/>
          <w:lang w:val="ru-RU"/>
        </w:rPr>
      </w:pPr>
    </w:p>
    <w:p w:rsidR="007D05D2" w:rsidRPr="00733E89" w:rsidRDefault="00EB5E2F" w:rsidP="00733E89">
      <w:pPr>
        <w:pStyle w:val="2"/>
        <w:spacing w:after="0" w:line="240" w:lineRule="auto"/>
        <w:ind w:left="0" w:firstLine="709"/>
        <w:jc w:val="both"/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33E89">
        <w:t xml:space="preserve">           </w:t>
      </w:r>
      <w:r w:rsidR="00B26386">
        <w:t xml:space="preserve">по Республике Бурятия </w:t>
      </w:r>
      <w:r w:rsidR="00B26386" w:rsidRPr="00717669">
        <w:t>от 07.11.2025 № 314</w:t>
      </w:r>
      <w:r w:rsidR="00733E89">
        <w:t xml:space="preserve"> </w:t>
      </w:r>
      <w:r w:rsidR="005C3CD6" w:rsidRPr="007D05D2">
        <w:rPr>
          <w:bCs/>
        </w:rPr>
        <w:t>в</w:t>
      </w:r>
      <w:r w:rsidR="005C3CD6" w:rsidRPr="007D05D2">
        <w:t xml:space="preserve"> соответствии с </w:t>
      </w:r>
      <w:r w:rsidR="00D55D59" w:rsidRPr="00D55D59">
        <w:t xml:space="preserve">пунктом </w:t>
      </w:r>
      <w:r w:rsidR="00733E89">
        <w:t xml:space="preserve">         </w:t>
      </w:r>
      <w:r w:rsidR="00B26386">
        <w:t>22</w:t>
      </w:r>
      <w:r w:rsidR="00D55D59" w:rsidRPr="00D55D59">
        <w:t xml:space="preserve"> Плана контрольных мероприятий Управления Федерального казначейства по Республике Бурятия на 2025 год</w:t>
      </w:r>
      <w:bookmarkStart w:id="0" w:name="_GoBack"/>
      <w:bookmarkEnd w:id="0"/>
      <w:r w:rsidR="00D55D59" w:rsidRPr="00D55D59">
        <w:t xml:space="preserve"> </w:t>
      </w:r>
      <w:r w:rsidR="005C3CD6" w:rsidRPr="007D05D2">
        <w:t xml:space="preserve">проведена </w:t>
      </w:r>
      <w:r w:rsidR="007B17F2" w:rsidRPr="007D05D2">
        <w:t xml:space="preserve">плановая выездная </w:t>
      </w:r>
      <w:r w:rsidR="008E0BAC" w:rsidRPr="008E0BAC">
        <w:rPr>
          <w:rFonts w:eastAsia="Arial Unicode MS"/>
          <w:kern w:val="1"/>
        </w:rPr>
        <w:t>п</w:t>
      </w:r>
      <w:r w:rsidR="008E0BAC" w:rsidRPr="008E0BAC">
        <w:rPr>
          <w:rFonts w:eastAsia="Arial Unicode MS"/>
          <w:bCs/>
          <w:kern w:val="1"/>
          <w:lang w:bidi="ru-RU"/>
        </w:rPr>
        <w:t xml:space="preserve">роверка </w:t>
      </w:r>
      <w:r w:rsidR="00D86D0A" w:rsidRPr="00A95183">
        <w:t>финансово-хозяйственной деятельности</w:t>
      </w:r>
      <w:r w:rsidR="00D86D0A">
        <w:t xml:space="preserve"> </w:t>
      </w:r>
      <w:r w:rsidR="00D86D0A" w:rsidRPr="00863D22">
        <w:rPr>
          <w:lang w:eastAsia="zh-CN"/>
        </w:rPr>
        <w:t xml:space="preserve">за </w:t>
      </w:r>
      <w:r w:rsidR="00D86D0A">
        <w:rPr>
          <w:lang w:eastAsia="zh-CN"/>
        </w:rPr>
        <w:t>2023-2024 годы</w:t>
      </w:r>
      <w:r w:rsidR="00D86D0A" w:rsidRPr="00A95183">
        <w:t xml:space="preserve"> в Управлении Федеральной службы судебных приставов по Республике Бурятия</w:t>
      </w:r>
      <w:r w:rsidR="007D05D2" w:rsidRPr="00863D22">
        <w:rPr>
          <w:bCs/>
          <w:color w:val="000000"/>
          <w:lang w:eastAsia="ar-SA"/>
        </w:rPr>
        <w:t>.</w:t>
      </w:r>
    </w:p>
    <w:p w:rsidR="0086187E" w:rsidRDefault="0086187E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  <w:r w:rsidRPr="0086187E">
        <w:rPr>
          <w:bCs/>
          <w:color w:val="000000"/>
          <w:lang w:val="x-none" w:eastAsia="x-none"/>
        </w:rPr>
        <w:t xml:space="preserve">Проведенной проверкой </w:t>
      </w:r>
      <w:r w:rsidRPr="0086187E">
        <w:rPr>
          <w:bCs/>
          <w:color w:val="000000"/>
          <w:lang w:eastAsia="x-none"/>
        </w:rPr>
        <w:t>установлены отдельные нарушения бюджетного законодательства Российской Федерации и иных нормативных правовых актов.</w:t>
      </w:r>
    </w:p>
    <w:sectPr w:rsidR="00861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F2790"/>
    <w:rsid w:val="00146A19"/>
    <w:rsid w:val="001D583E"/>
    <w:rsid w:val="00244EDE"/>
    <w:rsid w:val="00266AE4"/>
    <w:rsid w:val="002E7FFD"/>
    <w:rsid w:val="002F3ED8"/>
    <w:rsid w:val="003B0C46"/>
    <w:rsid w:val="003B49D7"/>
    <w:rsid w:val="003B6835"/>
    <w:rsid w:val="004523B4"/>
    <w:rsid w:val="004F202D"/>
    <w:rsid w:val="005A2B16"/>
    <w:rsid w:val="005C3CD6"/>
    <w:rsid w:val="005C67C5"/>
    <w:rsid w:val="006738E0"/>
    <w:rsid w:val="006D504A"/>
    <w:rsid w:val="007235C7"/>
    <w:rsid w:val="00733E89"/>
    <w:rsid w:val="007B17F2"/>
    <w:rsid w:val="007C7E47"/>
    <w:rsid w:val="007D05D2"/>
    <w:rsid w:val="007D6DB9"/>
    <w:rsid w:val="0086187E"/>
    <w:rsid w:val="00863D22"/>
    <w:rsid w:val="00881B89"/>
    <w:rsid w:val="008A61A3"/>
    <w:rsid w:val="008B358A"/>
    <w:rsid w:val="008E0BAC"/>
    <w:rsid w:val="009A30D8"/>
    <w:rsid w:val="00A9250B"/>
    <w:rsid w:val="00AA1118"/>
    <w:rsid w:val="00AF0DCD"/>
    <w:rsid w:val="00B169C9"/>
    <w:rsid w:val="00B23AE2"/>
    <w:rsid w:val="00B26386"/>
    <w:rsid w:val="00BD09CF"/>
    <w:rsid w:val="00C012CA"/>
    <w:rsid w:val="00C9384C"/>
    <w:rsid w:val="00CC5931"/>
    <w:rsid w:val="00CE130B"/>
    <w:rsid w:val="00D55225"/>
    <w:rsid w:val="00D55D59"/>
    <w:rsid w:val="00D86D0A"/>
    <w:rsid w:val="00E93366"/>
    <w:rsid w:val="00EA05C6"/>
    <w:rsid w:val="00EA5D04"/>
    <w:rsid w:val="00EB5E2F"/>
    <w:rsid w:val="00EE55BC"/>
    <w:rsid w:val="00F237A4"/>
    <w:rsid w:val="00F43252"/>
    <w:rsid w:val="00F44459"/>
    <w:rsid w:val="00F470A7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66391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Сыдыкова Елена Михайловна</cp:lastModifiedBy>
  <cp:revision>40</cp:revision>
  <dcterms:created xsi:type="dcterms:W3CDTF">2023-05-03T02:47:00Z</dcterms:created>
  <dcterms:modified xsi:type="dcterms:W3CDTF">2025-12-23T01:26:00Z</dcterms:modified>
</cp:coreProperties>
</file>