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49D2" w:rsidRPr="00B549D2" w:rsidRDefault="00B549D2" w:rsidP="00B549D2">
      <w:pPr>
        <w:spacing w:after="0" w:line="360" w:lineRule="atLeast"/>
        <w:ind w:firstLine="709"/>
        <w:jc w:val="both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  <w:r w:rsidRPr="00B549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24 ноября 2017 г. Юридическим отделом совместно с Контрольно-ревизионным отделом в сфере деятельности силовых ведомств и судебной системы проведен информационный семинар для сотрудников на тему: «Особенности квалификации административных правонарушений, предусмотренных статьей 7.29.3 и частями 8-10 ст. 7.32 КоАП РФ».</w:t>
      </w:r>
    </w:p>
    <w:p w:rsidR="00B549D2" w:rsidRPr="00B549D2" w:rsidRDefault="00B549D2" w:rsidP="00B549D2">
      <w:pPr>
        <w:spacing w:after="0" w:line="360" w:lineRule="atLeast"/>
        <w:ind w:firstLine="709"/>
        <w:jc w:val="both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  <w:r w:rsidRPr="00B549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семинаре с докладами выступили:</w:t>
      </w:r>
    </w:p>
    <w:p w:rsidR="00B549D2" w:rsidRPr="00B549D2" w:rsidRDefault="00B549D2" w:rsidP="00B549D2">
      <w:pPr>
        <w:spacing w:after="0" w:line="360" w:lineRule="atLeast"/>
        <w:ind w:firstLine="709"/>
        <w:jc w:val="both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  <w:r w:rsidRPr="00B549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начальник юридического отдела З.А. </w:t>
      </w:r>
      <w:proofErr w:type="spellStart"/>
      <w:proofErr w:type="gramStart"/>
      <w:r w:rsidRPr="00B549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Шантагарова</w:t>
      </w:r>
      <w:proofErr w:type="spellEnd"/>
      <w:r w:rsidRPr="00B549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«</w:t>
      </w:r>
      <w:proofErr w:type="gramEnd"/>
      <w:r w:rsidRPr="00B549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Квалификация административных правонарушений, предусмотренных статьей 7.29.3 и частями 8-10 статьи 7.32 Кодекса Российской Федерации об административных правонарушениях»;</w:t>
      </w:r>
    </w:p>
    <w:p w:rsidR="00B549D2" w:rsidRPr="00B549D2" w:rsidRDefault="00B549D2" w:rsidP="00B549D2">
      <w:pPr>
        <w:spacing w:after="0" w:line="360" w:lineRule="atLeast"/>
        <w:ind w:firstLine="709"/>
        <w:jc w:val="both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  <w:r w:rsidRPr="00B549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начальник </w:t>
      </w:r>
      <w:proofErr w:type="spellStart"/>
      <w:r w:rsidRPr="00B549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контрольно</w:t>
      </w:r>
      <w:proofErr w:type="spellEnd"/>
      <w:r w:rsidRPr="00B549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ревизионного отдела в сфере деятельности силовых ведомств и судебной системы С.Ю. </w:t>
      </w:r>
      <w:proofErr w:type="spellStart"/>
      <w:r w:rsidRPr="00B549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Мадагуев</w:t>
      </w:r>
      <w:proofErr w:type="spellEnd"/>
      <w:r w:rsidRPr="00B549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«Основные нарушения в сфере закупок, выявляемые в рамках осуществления полномочий, предусмотренных частью 8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:rsidR="00B549D2" w:rsidRPr="00B549D2" w:rsidRDefault="00B549D2" w:rsidP="00B549D2">
      <w:pPr>
        <w:spacing w:after="0" w:line="360" w:lineRule="atLeast"/>
        <w:ind w:firstLine="709"/>
        <w:jc w:val="both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  <w:r w:rsidRPr="00B549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рамках семинара особое внимание было уделено составу вышеуказанных норм и срокам привлечения к административной ответственности.</w:t>
      </w:r>
    </w:p>
    <w:p w:rsidR="00B549D2" w:rsidRPr="00B549D2" w:rsidRDefault="00B549D2" w:rsidP="00B549D2">
      <w:pPr>
        <w:spacing w:after="0" w:line="360" w:lineRule="atLeast"/>
        <w:ind w:firstLine="709"/>
        <w:jc w:val="both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  <w:r w:rsidRPr="00B549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Состоялось обсуждение вопросов квалификации действий (бездействий) объекта контроля по ст. 7.29.3 и частям 8-10 ст. 7.32 КоАП РФ.</w:t>
      </w:r>
    </w:p>
    <w:p w:rsidR="00B549D2" w:rsidRPr="00B549D2" w:rsidRDefault="00B549D2" w:rsidP="00B549D2">
      <w:pPr>
        <w:spacing w:after="0" w:line="360" w:lineRule="atLeast"/>
        <w:ind w:firstLine="709"/>
        <w:jc w:val="both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  <w:r w:rsidRPr="00B549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 анализ практики применения названных статей КоАП РФ Министерством финансов Республики Бурятия.</w:t>
      </w:r>
    </w:p>
    <w:p w:rsidR="00D80B28" w:rsidRDefault="00D80B28"/>
    <w:p w:rsidR="00605ED9" w:rsidRDefault="00605ED9" w:rsidP="00605ED9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455160"/>
            <wp:effectExtent l="0" t="0" r="317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фото 3(5167103_433_11_12_2017)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5ED9" w:rsidRDefault="00605ED9" w:rsidP="00605ED9">
      <w:pPr>
        <w:jc w:val="center"/>
      </w:pPr>
      <w:bookmarkStart w:id="0" w:name="_GoBack"/>
      <w:r>
        <w:rPr>
          <w:noProof/>
          <w:lang w:eastAsia="ru-RU"/>
        </w:rPr>
        <w:drawing>
          <wp:inline distT="0" distB="0" distL="0" distR="0">
            <wp:extent cx="5940425" cy="4455160"/>
            <wp:effectExtent l="0" t="0" r="3175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фото 4(5167104_433_11_12_2017)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605E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F55F-webfon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45D"/>
    <w:rsid w:val="00605ED9"/>
    <w:rsid w:val="006F045D"/>
    <w:rsid w:val="00B549D2"/>
    <w:rsid w:val="00D80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E2126"/>
  <w15:chartTrackingRefBased/>
  <w15:docId w15:val="{F53F0CC7-1B9B-4D67-B5A0-47AF99E6C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244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199</Words>
  <Characters>1139</Characters>
  <Application>Microsoft Office Word</Application>
  <DocSecurity>0</DocSecurity>
  <Lines>9</Lines>
  <Paragraphs>2</Paragraphs>
  <ScaleCrop>false</ScaleCrop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Кочнева Екатерина Сергеевна</dc:creator>
  <cp:keywords/>
  <dc:description/>
  <cp:lastModifiedBy>Кочнева Екатерина Сергеевна</cp:lastModifiedBy>
  <cp:revision>3</cp:revision>
  <dcterms:created xsi:type="dcterms:W3CDTF">2026-01-19T04:34:00Z</dcterms:created>
  <dcterms:modified xsi:type="dcterms:W3CDTF">2026-01-19T05:34:00Z</dcterms:modified>
</cp:coreProperties>
</file>